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E4173E" w:rsidRPr="007A4DB7" w14:paraId="364B6374" w14:textId="77777777" w:rsidTr="00CC393F">
        <w:tc>
          <w:tcPr>
            <w:tcW w:w="3539" w:type="dxa"/>
          </w:tcPr>
          <w:p w14:paraId="5F3C7C98" w14:textId="77777777" w:rsidR="00E4173E" w:rsidRPr="003C620A" w:rsidRDefault="00E4173E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Nom du </w:t>
            </w:r>
            <w:proofErr w:type="spellStart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produit</w:t>
            </w:r>
            <w:proofErr w:type="spellEnd"/>
          </w:p>
        </w:tc>
        <w:tc>
          <w:tcPr>
            <w:tcW w:w="6237" w:type="dxa"/>
          </w:tcPr>
          <w:p w14:paraId="2E84C376" w14:textId="78F34175" w:rsidR="00E4173E" w:rsidRPr="003C620A" w:rsidRDefault="00502B12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>Magnesium+</w:t>
            </w:r>
          </w:p>
        </w:tc>
      </w:tr>
      <w:tr w:rsidR="00CC393F" w:rsidRPr="007A4DB7" w14:paraId="3608F8A5" w14:textId="77777777" w:rsidTr="00CC393F">
        <w:tc>
          <w:tcPr>
            <w:tcW w:w="3539" w:type="dxa"/>
          </w:tcPr>
          <w:p w14:paraId="05332DF7" w14:textId="0D436D43" w:rsidR="00CC393F" w:rsidRPr="003C620A" w:rsidRDefault="00CC393F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Respons</w:t>
            </w:r>
            <w:r w:rsidR="00BB3895"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a</w:t>
            </w:r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ble</w:t>
            </w:r>
            <w:proofErr w:type="spellEnd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 / Contact</w:t>
            </w:r>
          </w:p>
        </w:tc>
        <w:tc>
          <w:tcPr>
            <w:tcW w:w="6237" w:type="dxa"/>
          </w:tcPr>
          <w:p w14:paraId="17770186" w14:textId="77777777" w:rsidR="00CC393F" w:rsidRPr="003C620A" w:rsidRDefault="00CC393F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proofErr w:type="spellStart"/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Nutrifix</w:t>
            </w:r>
            <w:proofErr w:type="spellEnd"/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 SRL</w:t>
            </w:r>
          </w:p>
          <w:p w14:paraId="4B822C46" w14:textId="77777777" w:rsidR="00CC393F" w:rsidRPr="003C620A" w:rsidRDefault="00CC393F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Florence </w:t>
            </w:r>
            <w:proofErr w:type="spellStart"/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Renson</w:t>
            </w:r>
            <w:proofErr w:type="spellEnd"/>
          </w:p>
          <w:p w14:paraId="5ADF35DC" w14:textId="69A5FC38" w:rsidR="00CC393F" w:rsidRPr="003C620A" w:rsidRDefault="00CC393F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15 avenue des Puddleurs</w:t>
            </w:r>
            <w:r w:rsidR="005F33B1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, </w:t>
            </w:r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4100 Seraing</w:t>
            </w:r>
            <w:r w:rsidR="005F33B1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,</w:t>
            </w:r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 Belgique</w:t>
            </w:r>
          </w:p>
          <w:p w14:paraId="05D95091" w14:textId="13281BF2" w:rsidR="00DF7221" w:rsidRPr="003C620A" w:rsidRDefault="00BB3895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 w:rsidRPr="003C620A">
              <w:rPr>
                <w:rFonts w:asciiTheme="minorHAnsi" w:hAnsiTheme="minorHAnsi"/>
                <w:color w:val="000000"/>
                <w:sz w:val="22"/>
                <w:szCs w:val="22"/>
                <w:lang w:val="fr-BE" w:eastAsia="fr-FR"/>
              </w:rPr>
              <w:t>i</w:t>
            </w:r>
            <w:r w:rsidR="00DF7221" w:rsidRPr="003C620A">
              <w:rPr>
                <w:rFonts w:asciiTheme="minorHAnsi" w:hAnsiTheme="minorHAnsi"/>
                <w:color w:val="000000"/>
                <w:sz w:val="22"/>
                <w:szCs w:val="22"/>
                <w:lang w:val="fr-BE" w:eastAsia="fr-FR"/>
              </w:rPr>
              <w:t>nfo@nutrifix.be</w:t>
            </w:r>
          </w:p>
          <w:p w14:paraId="216B8CE5" w14:textId="49255427" w:rsidR="00DF7221" w:rsidRPr="003C620A" w:rsidRDefault="006C7204" w:rsidP="00BB3895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hyperlink r:id="rId7" w:history="1">
              <w:r w:rsidR="00BB3895" w:rsidRPr="003C620A">
                <w:rPr>
                  <w:rFonts w:asciiTheme="minorHAnsi" w:eastAsia="Times New Roman" w:hAnsiTheme="minorHAnsi"/>
                  <w:color w:val="000000"/>
                  <w:sz w:val="22"/>
                  <w:szCs w:val="22"/>
                  <w:lang w:val="fr-BE" w:eastAsia="fr-FR"/>
                </w:rPr>
                <w:t>http://www.nutrifix.be</w:t>
              </w:r>
            </w:hyperlink>
          </w:p>
        </w:tc>
      </w:tr>
      <w:tr w:rsidR="00E4173E" w:rsidRPr="007A4DB7" w14:paraId="51004361" w14:textId="77777777" w:rsidTr="00CC393F">
        <w:tc>
          <w:tcPr>
            <w:tcW w:w="3539" w:type="dxa"/>
          </w:tcPr>
          <w:p w14:paraId="1137A869" w14:textId="77777777" w:rsidR="00E4173E" w:rsidRPr="003C620A" w:rsidRDefault="00E4173E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Visuel</w:t>
            </w:r>
            <w:proofErr w:type="spellEnd"/>
          </w:p>
        </w:tc>
        <w:tc>
          <w:tcPr>
            <w:tcW w:w="6237" w:type="dxa"/>
          </w:tcPr>
          <w:p w14:paraId="079F2961" w14:textId="00BC8416" w:rsidR="00E4173E" w:rsidRPr="003C620A" w:rsidRDefault="005E1F3F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/>
                <w:noProof/>
                <w:color w:val="000000"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3A98680D" wp14:editId="259234D8">
                  <wp:simplePos x="0" y="0"/>
                  <wp:positionH relativeFrom="column">
                    <wp:posOffset>1597660</wp:posOffset>
                  </wp:positionH>
                  <wp:positionV relativeFrom="paragraph">
                    <wp:posOffset>43815</wp:posOffset>
                  </wp:positionV>
                  <wp:extent cx="2117244" cy="3876675"/>
                  <wp:effectExtent l="0" t="0" r="0" b="0"/>
                  <wp:wrapNone/>
                  <wp:docPr id="4" name="Image 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&#10;&#10;Description générée automatiquement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40" r="26950"/>
                          <a:stretch/>
                        </pic:blipFill>
                        <pic:spPr bwMode="auto">
                          <a:xfrm>
                            <a:off x="0" y="0"/>
                            <a:ext cx="2117244" cy="3876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E54">
              <w:rPr>
                <w:rFonts w:asciiTheme="minorHAnsi" w:eastAsia="Times New Roman" w:hAnsiTheme="minorHAnsi"/>
                <w:noProof/>
                <w:color w:val="000000"/>
                <w:sz w:val="22"/>
                <w:szCs w:val="22"/>
                <w:lang w:eastAsia="fr-FR"/>
              </w:rPr>
              <w:drawing>
                <wp:inline distT="0" distB="0" distL="0" distR="0" wp14:anchorId="1024ED44" wp14:editId="3E0CB490">
                  <wp:extent cx="1981200" cy="3360901"/>
                  <wp:effectExtent l="0" t="0" r="0" b="0"/>
                  <wp:docPr id="3" name="Image 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&#10;&#10;Description générée automatiquement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32" r="25119"/>
                          <a:stretch/>
                        </pic:blipFill>
                        <pic:spPr bwMode="auto">
                          <a:xfrm>
                            <a:off x="0" y="0"/>
                            <a:ext cx="1981200" cy="3360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535C15" w14:textId="77777777" w:rsidR="00E4173E" w:rsidRPr="003C620A" w:rsidRDefault="00E4173E" w:rsidP="005E1F3F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</w:pPr>
          </w:p>
        </w:tc>
      </w:tr>
      <w:tr w:rsidR="00E4173E" w:rsidRPr="007A4DB7" w14:paraId="0E917878" w14:textId="77777777" w:rsidTr="00CC393F">
        <w:tc>
          <w:tcPr>
            <w:tcW w:w="3539" w:type="dxa"/>
          </w:tcPr>
          <w:p w14:paraId="1225D175" w14:textId="4959BB1E" w:rsidR="00E4173E" w:rsidRPr="003C620A" w:rsidRDefault="004A14DF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Allégations</w:t>
            </w:r>
            <w:proofErr w:type="spellEnd"/>
          </w:p>
        </w:tc>
        <w:tc>
          <w:tcPr>
            <w:tcW w:w="6237" w:type="dxa"/>
          </w:tcPr>
          <w:p w14:paraId="26A2B477" w14:textId="77777777" w:rsidR="00354951" w:rsidRPr="00354951" w:rsidRDefault="00354951" w:rsidP="00354951">
            <w:pPr>
              <w:pStyle w:val="Paragraphedeliste"/>
              <w:numPr>
                <w:ilvl w:val="0"/>
                <w:numId w:val="3"/>
              </w:numPr>
              <w:spacing w:before="139" w:after="139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54951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Energie</w:t>
            </w:r>
            <w:proofErr w:type="spellEnd"/>
            <w:r w:rsidRPr="00354951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 </w:t>
            </w:r>
          </w:p>
          <w:p w14:paraId="4FE13A96" w14:textId="73FF5D14" w:rsidR="00E4173E" w:rsidRPr="00354951" w:rsidRDefault="00354951" w:rsidP="00354951">
            <w:pPr>
              <w:pStyle w:val="Paragraphedeliste"/>
              <w:numPr>
                <w:ilvl w:val="0"/>
                <w:numId w:val="3"/>
              </w:numPr>
              <w:spacing w:before="139" w:after="139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54951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Fonction</w:t>
            </w:r>
            <w:proofErr w:type="spellEnd"/>
            <w:r w:rsidRPr="00354951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54951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musculaire</w:t>
            </w:r>
            <w:proofErr w:type="spellEnd"/>
            <w:r w:rsidRPr="00354951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E4173E" w:rsidRPr="007A4DB7" w14:paraId="7E3E0C20" w14:textId="77777777" w:rsidTr="00CC393F">
        <w:tc>
          <w:tcPr>
            <w:tcW w:w="3539" w:type="dxa"/>
          </w:tcPr>
          <w:p w14:paraId="7DC73D40" w14:textId="77777777" w:rsidR="00E4173E" w:rsidRPr="003C620A" w:rsidRDefault="00E4173E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Présentation</w:t>
            </w:r>
            <w:proofErr w:type="spellEnd"/>
            <w:r w:rsidR="00CC393F"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6237" w:type="dxa"/>
          </w:tcPr>
          <w:p w14:paraId="5F85C027" w14:textId="77777777" w:rsidR="007A4DB7" w:rsidRPr="003C620A" w:rsidRDefault="00CC393F" w:rsidP="00854C37">
            <w:pPr>
              <w:pStyle w:val="Paragraphedeliste"/>
              <w:numPr>
                <w:ilvl w:val="0"/>
                <w:numId w:val="2"/>
              </w:num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Pot en verre ambré</w:t>
            </w:r>
          </w:p>
          <w:p w14:paraId="29297468" w14:textId="77777777" w:rsidR="007A4DB7" w:rsidRPr="003C620A" w:rsidRDefault="007A4DB7" w:rsidP="00854C37">
            <w:pPr>
              <w:pStyle w:val="Paragraphedeliste"/>
              <w:numPr>
                <w:ilvl w:val="0"/>
                <w:numId w:val="2"/>
              </w:num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Opercule de scellage</w:t>
            </w:r>
          </w:p>
          <w:p w14:paraId="36638443" w14:textId="6036C1C0" w:rsidR="007A4DB7" w:rsidRPr="003C620A" w:rsidRDefault="004A14DF" w:rsidP="00854C37">
            <w:pPr>
              <w:pStyle w:val="Paragraphedeliste"/>
              <w:numPr>
                <w:ilvl w:val="0"/>
                <w:numId w:val="2"/>
              </w:num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C</w:t>
            </w:r>
            <w:r w:rsidR="00CC393F"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ouvercle</w:t>
            </w:r>
            <w:r w:rsidR="007A4DB7"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 vis</w:t>
            </w:r>
            <w:r w:rsidR="00CC393F"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 </w:t>
            </w:r>
            <w:r w:rsidR="007A4DB7"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en aluminium argenté</w:t>
            </w:r>
          </w:p>
          <w:p w14:paraId="22D5C6F3" w14:textId="216A2F96" w:rsidR="007A4DB7" w:rsidRPr="003C620A" w:rsidRDefault="004A14DF" w:rsidP="00854C37">
            <w:pPr>
              <w:pStyle w:val="Paragraphedeliste"/>
              <w:numPr>
                <w:ilvl w:val="0"/>
                <w:numId w:val="2"/>
              </w:num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G</w:t>
            </w:r>
            <w:r w:rsidR="007A4DB7"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élules végétales </w:t>
            </w:r>
          </w:p>
        </w:tc>
      </w:tr>
      <w:tr w:rsidR="00CC393F" w:rsidRPr="007A4DB7" w14:paraId="1325AF42" w14:textId="77777777" w:rsidTr="00CC393F">
        <w:tc>
          <w:tcPr>
            <w:tcW w:w="3539" w:type="dxa"/>
          </w:tcPr>
          <w:p w14:paraId="2D641C24" w14:textId="27398588" w:rsidR="00CC393F" w:rsidRPr="003C620A" w:rsidRDefault="00CC393F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Conditionn</w:t>
            </w:r>
            <w:r w:rsidR="007A4DB7"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e</w:t>
            </w:r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ment</w:t>
            </w:r>
            <w:r w:rsidR="005E1F3F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s</w:t>
            </w:r>
            <w:proofErr w:type="spellEnd"/>
          </w:p>
        </w:tc>
        <w:tc>
          <w:tcPr>
            <w:tcW w:w="6237" w:type="dxa"/>
          </w:tcPr>
          <w:p w14:paraId="7B252775" w14:textId="64C48619" w:rsidR="00A23F29" w:rsidRDefault="007A4DB7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</w:pPr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 xml:space="preserve">60 </w:t>
            </w:r>
            <w:proofErr w:type="spellStart"/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>unités</w:t>
            </w:r>
            <w:proofErr w:type="spellEnd"/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854C37"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>par</w:t>
            </w:r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>pilulier</w:t>
            </w:r>
            <w:proofErr w:type="spellEnd"/>
          </w:p>
          <w:p w14:paraId="749855EF" w14:textId="7251C470" w:rsidR="005E1F3F" w:rsidRPr="003C620A" w:rsidRDefault="005E1F3F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 xml:space="preserve">120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>unités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 xml:space="preserve"> par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>pillulier</w:t>
            </w:r>
            <w:proofErr w:type="spellEnd"/>
          </w:p>
        </w:tc>
      </w:tr>
      <w:tr w:rsidR="00A23F29" w:rsidRPr="007A4DB7" w14:paraId="173D5253" w14:textId="77777777" w:rsidTr="00CC393F">
        <w:tc>
          <w:tcPr>
            <w:tcW w:w="3539" w:type="dxa"/>
          </w:tcPr>
          <w:p w14:paraId="549CF281" w14:textId="18EF5889" w:rsidR="00A23F29" w:rsidRPr="003C620A" w:rsidRDefault="003B5E6F" w:rsidP="00F024D2">
            <w:pPr>
              <w:spacing w:before="139" w:after="139"/>
              <w:jc w:val="both"/>
              <w:outlineLvl w:val="2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Code barre GTIN-13</w:t>
            </w:r>
          </w:p>
        </w:tc>
        <w:tc>
          <w:tcPr>
            <w:tcW w:w="6237" w:type="dxa"/>
          </w:tcPr>
          <w:p w14:paraId="10298207" w14:textId="050E6055" w:rsidR="00A23F29" w:rsidRDefault="0019741D" w:rsidP="00F024D2">
            <w:pPr>
              <w:spacing w:before="139" w:after="139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19741D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5430001899061</w:t>
            </w:r>
            <w:r w:rsidR="0092298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 (60 </w:t>
            </w:r>
            <w:proofErr w:type="spellStart"/>
            <w:r w:rsidR="0092298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gélules</w:t>
            </w:r>
            <w:proofErr w:type="spellEnd"/>
            <w:r w:rsidR="0092298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)</w:t>
            </w:r>
          </w:p>
          <w:p w14:paraId="24100FDD" w14:textId="6309ABBD" w:rsidR="0092298A" w:rsidRPr="003C620A" w:rsidRDefault="00F404AF" w:rsidP="00F024D2">
            <w:pPr>
              <w:spacing w:before="139" w:after="139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 w:rsidRPr="00F404AF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5430001899139</w:t>
            </w:r>
            <w:r w:rsidRPr="00F404AF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92298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(120 </w:t>
            </w:r>
            <w:proofErr w:type="spellStart"/>
            <w:r w:rsidR="0092298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gélules</w:t>
            </w:r>
            <w:proofErr w:type="spellEnd"/>
            <w:r w:rsidR="0092298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)</w:t>
            </w:r>
          </w:p>
        </w:tc>
      </w:tr>
      <w:tr w:rsidR="00E4173E" w:rsidRPr="007A4DB7" w14:paraId="1B496A05" w14:textId="77777777" w:rsidTr="00CC393F">
        <w:tc>
          <w:tcPr>
            <w:tcW w:w="3539" w:type="dxa"/>
          </w:tcPr>
          <w:p w14:paraId="27C12D27" w14:textId="77777777" w:rsidR="00E4173E" w:rsidRPr="003C620A" w:rsidRDefault="00E4173E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BE" w:eastAsia="fr-FR"/>
              </w:rPr>
            </w:pPr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BE" w:eastAsia="fr-FR"/>
              </w:rPr>
              <w:lastRenderedPageBreak/>
              <w:t>Certification BIO</w:t>
            </w:r>
          </w:p>
        </w:tc>
        <w:tc>
          <w:tcPr>
            <w:tcW w:w="6237" w:type="dxa"/>
          </w:tcPr>
          <w:p w14:paraId="38EDF128" w14:textId="624FAB16" w:rsidR="00E4173E" w:rsidRPr="003C620A" w:rsidRDefault="00354951" w:rsidP="00F024D2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non</w:t>
            </w:r>
          </w:p>
        </w:tc>
      </w:tr>
      <w:tr w:rsidR="00187431" w:rsidRPr="007A4DB7" w14:paraId="2AF74BDA" w14:textId="77777777" w:rsidTr="00CC393F">
        <w:tc>
          <w:tcPr>
            <w:tcW w:w="3539" w:type="dxa"/>
          </w:tcPr>
          <w:p w14:paraId="37897914" w14:textId="467BABD5" w:rsidR="00187431" w:rsidRPr="003C620A" w:rsidRDefault="00187431" w:rsidP="00187431">
            <w:pPr>
              <w:spacing w:before="139" w:after="139"/>
              <w:jc w:val="both"/>
              <w:outlineLvl w:val="2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Poids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net</w:t>
            </w:r>
          </w:p>
        </w:tc>
        <w:tc>
          <w:tcPr>
            <w:tcW w:w="6237" w:type="dxa"/>
          </w:tcPr>
          <w:p w14:paraId="4E32EE01" w14:textId="3E04E41C" w:rsidR="00187431" w:rsidRDefault="00187431" w:rsidP="00187431">
            <w:pPr>
              <w:spacing w:before="139" w:after="139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48,1 grammes</w:t>
            </w:r>
            <w:r w:rsidR="002E649B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 </w:t>
            </w:r>
            <w:r w:rsidR="002E649B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(60 </w:t>
            </w:r>
            <w:proofErr w:type="spellStart"/>
            <w:r w:rsidR="002E649B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gélules</w:t>
            </w:r>
            <w:proofErr w:type="spellEnd"/>
            <w:r w:rsidR="002E649B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)</w:t>
            </w:r>
          </w:p>
          <w:p w14:paraId="2FF6D287" w14:textId="533A5A4E" w:rsidR="002E649B" w:rsidRDefault="002E649B" w:rsidP="00187431">
            <w:pPr>
              <w:spacing w:before="139" w:after="139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96,2 grammes </w:t>
            </w: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(120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gélules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)</w:t>
            </w:r>
          </w:p>
        </w:tc>
      </w:tr>
      <w:tr w:rsidR="00187431" w:rsidRPr="007A4DB7" w14:paraId="5EEE1013" w14:textId="77777777" w:rsidTr="00CC393F">
        <w:tc>
          <w:tcPr>
            <w:tcW w:w="3539" w:type="dxa"/>
          </w:tcPr>
          <w:p w14:paraId="1B3D91E0" w14:textId="183A4D08" w:rsidR="00187431" w:rsidRPr="003C620A" w:rsidRDefault="00187431" w:rsidP="00187431">
            <w:pPr>
              <w:spacing w:before="139" w:after="139"/>
              <w:jc w:val="both"/>
              <w:outlineLvl w:val="2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Dose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journalière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recommandée</w:t>
            </w:r>
            <w:proofErr w:type="spellEnd"/>
          </w:p>
        </w:tc>
        <w:tc>
          <w:tcPr>
            <w:tcW w:w="6237" w:type="dxa"/>
          </w:tcPr>
          <w:p w14:paraId="2411EE42" w14:textId="580C491B" w:rsidR="00187431" w:rsidRPr="004001F9" w:rsidRDefault="00187431" w:rsidP="00187431">
            <w:pPr>
              <w:spacing w:before="139" w:after="139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  <w:lang w:val="fr-BE" w:eastAsia="fr-FR"/>
              </w:rPr>
            </w:pPr>
            <w:r w:rsidRPr="004001F9">
              <w:rPr>
                <w:rFonts w:eastAsia="Times New Roman"/>
                <w:color w:val="000000"/>
                <w:sz w:val="22"/>
                <w:szCs w:val="22"/>
                <w:lang w:val="fr-BE" w:eastAsia="fr-FR"/>
              </w:rPr>
              <w:t>3 gélules par jour</w:t>
            </w:r>
            <w:r w:rsidR="004001F9" w:rsidRPr="004001F9">
              <w:rPr>
                <w:rFonts w:eastAsia="Times New Roman"/>
                <w:color w:val="000000"/>
                <w:sz w:val="22"/>
                <w:szCs w:val="22"/>
                <w:lang w:val="fr-BE" w:eastAsia="fr-FR"/>
              </w:rPr>
              <w:t xml:space="preserve"> (pour avoir 1</w:t>
            </w:r>
            <w:r w:rsidR="004001F9">
              <w:rPr>
                <w:rFonts w:eastAsia="Times New Roman"/>
                <w:color w:val="000000"/>
                <w:sz w:val="22"/>
                <w:szCs w:val="22"/>
                <w:lang w:val="fr-BE" w:eastAsia="fr-FR"/>
              </w:rPr>
              <w:t>00% des apports en magnésium)</w:t>
            </w:r>
          </w:p>
        </w:tc>
      </w:tr>
      <w:tr w:rsidR="00187431" w:rsidRPr="007A4DB7" w14:paraId="0396DB08" w14:textId="77777777" w:rsidTr="00CC393F">
        <w:tc>
          <w:tcPr>
            <w:tcW w:w="3539" w:type="dxa"/>
          </w:tcPr>
          <w:p w14:paraId="6A74F72A" w14:textId="4F5BF4C9" w:rsidR="00187431" w:rsidRPr="00FE4BCB" w:rsidRDefault="00187431" w:rsidP="00187431">
            <w:pPr>
              <w:spacing w:before="139" w:after="139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BE" w:eastAsia="fr-FR"/>
              </w:rPr>
            </w:pPr>
            <w:r w:rsidRPr="00B418E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BE" w:eastAsia="fr-FR"/>
              </w:rPr>
              <w:t>Liste des ingrédients par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BE" w:eastAsia="fr-FR"/>
              </w:rPr>
              <w:t xml:space="preserve"> </w:t>
            </w:r>
            <w:r w:rsidRPr="00B418E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BE" w:eastAsia="fr-FR"/>
              </w:rPr>
              <w:t>dose journal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BE" w:eastAsia="fr-FR"/>
              </w:rPr>
              <w:t>ière conseillée</w:t>
            </w:r>
          </w:p>
        </w:tc>
        <w:tc>
          <w:tcPr>
            <w:tcW w:w="6237" w:type="dxa"/>
          </w:tcPr>
          <w:p w14:paraId="243AECB0" w14:textId="7BD70DD0" w:rsidR="00187431" w:rsidRPr="00950433" w:rsidRDefault="00187431" w:rsidP="00187431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 w:rsidRPr="00B21E3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Magnésium </w:t>
            </w:r>
            <w:proofErr w:type="spellStart"/>
            <w:r w:rsidRPr="00B21E3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bisglycinate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, </w:t>
            </w:r>
            <w:r w:rsidRPr="00B21E3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Carbonate de magnésium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, </w:t>
            </w:r>
            <w:proofErr w:type="spellStart"/>
            <w:r w:rsidRPr="00B21E3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Pullulan</w:t>
            </w:r>
            <w:proofErr w:type="spellEnd"/>
            <w:r w:rsidRPr="00B21E3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 (gélule 100%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 </w:t>
            </w:r>
            <w:r w:rsidRPr="00B21E3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végétale)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, </w:t>
            </w:r>
            <w:r w:rsidRPr="00B21E3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L-Taurine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 (120mg), </w:t>
            </w:r>
            <w:r w:rsidRPr="00B21E3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Vit. D3 (</w:t>
            </w:r>
            <w:proofErr w:type="spellStart"/>
            <w:r w:rsidRPr="00B21E3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cholecalciferol</w:t>
            </w:r>
            <w:proofErr w:type="spellEnd"/>
            <w:r w:rsidRPr="00B21E3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)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, </w:t>
            </w:r>
            <w:r w:rsidRPr="00B21E38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Vit.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 </w:t>
            </w:r>
            <w:r w:rsidRPr="00950433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B6 (pyridoxine HCI)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.</w:t>
            </w:r>
          </w:p>
        </w:tc>
      </w:tr>
      <w:tr w:rsidR="00187431" w:rsidRPr="007A4DB7" w14:paraId="3A5B19BB" w14:textId="77777777" w:rsidTr="00CC393F">
        <w:tc>
          <w:tcPr>
            <w:tcW w:w="3539" w:type="dxa"/>
          </w:tcPr>
          <w:p w14:paraId="195AE24F" w14:textId="629E692E" w:rsidR="00187431" w:rsidRPr="00B217B0" w:rsidRDefault="00187431" w:rsidP="00187431">
            <w:pPr>
              <w:spacing w:before="139" w:after="139"/>
              <w:jc w:val="both"/>
              <w:outlineLvl w:val="2"/>
              <w:rPr>
                <w:rFonts w:eastAsia="Times New Roman"/>
                <w:b/>
                <w:bCs/>
                <w:color w:val="000000"/>
                <w:sz w:val="22"/>
                <w:szCs w:val="22"/>
                <w:lang w:val="fr-BE" w:eastAsia="fr-FR"/>
              </w:rPr>
            </w:pPr>
            <w:r w:rsidRPr="009306AC">
              <w:rPr>
                <w:rFonts w:eastAsia="Times New Roman"/>
                <w:b/>
                <w:bCs/>
                <w:color w:val="000000"/>
                <w:sz w:val="22"/>
                <w:szCs w:val="22"/>
                <w:lang w:val="fr-BE" w:eastAsia="fr-FR"/>
              </w:rPr>
              <w:t>Apport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fr-BE" w:eastAsia="fr-FR"/>
              </w:rPr>
              <w:t>(s) recommandé(s)</w:t>
            </w:r>
            <w:r w:rsidRPr="009306AC">
              <w:rPr>
                <w:rFonts w:eastAsia="Times New Roman"/>
                <w:b/>
                <w:bCs/>
                <w:color w:val="000000"/>
                <w:sz w:val="22"/>
                <w:szCs w:val="22"/>
                <w:lang w:val="fr-BE" w:eastAsia="fr-FR"/>
              </w:rPr>
              <w:t xml:space="preserve"> </w:t>
            </w:r>
            <w:r w:rsidRPr="00B418E0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BE" w:eastAsia="fr-FR"/>
              </w:rPr>
              <w:t>par dose journal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BE" w:eastAsia="fr-FR"/>
              </w:rPr>
              <w:t>ière conseillée</w:t>
            </w:r>
          </w:p>
        </w:tc>
        <w:tc>
          <w:tcPr>
            <w:tcW w:w="6237" w:type="dxa"/>
          </w:tcPr>
          <w:p w14:paraId="10347C94" w14:textId="7ED38D00" w:rsidR="00187431" w:rsidRPr="007522FA" w:rsidRDefault="00187431" w:rsidP="00187431">
            <w:pPr>
              <w:pStyle w:val="Paragraphedeliste"/>
              <w:numPr>
                <w:ilvl w:val="0"/>
                <w:numId w:val="4"/>
              </w:numPr>
              <w:spacing w:before="139" w:after="139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proofErr w:type="gramStart"/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Magn</w:t>
            </w:r>
            <w:r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é</w:t>
            </w:r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sium</w:t>
            </w:r>
            <w:proofErr w:type="spellEnd"/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 :</w:t>
            </w:r>
            <w:proofErr w:type="gramEnd"/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 375 mg ............. 100%</w:t>
            </w:r>
          </w:p>
          <w:p w14:paraId="489BEB38" w14:textId="77777777" w:rsidR="00187431" w:rsidRPr="007522FA" w:rsidRDefault="00187431" w:rsidP="00187431">
            <w:pPr>
              <w:pStyle w:val="Paragraphedeliste"/>
              <w:numPr>
                <w:ilvl w:val="0"/>
                <w:numId w:val="4"/>
              </w:numPr>
              <w:spacing w:before="139" w:after="139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Vitamine</w:t>
            </w:r>
            <w:proofErr w:type="spellEnd"/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 B</w:t>
            </w:r>
            <w:proofErr w:type="gramStart"/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6 :</w:t>
            </w:r>
            <w:proofErr w:type="gramEnd"/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 1,4 mg .............. 100%</w:t>
            </w:r>
          </w:p>
          <w:p w14:paraId="4EA8BCAD" w14:textId="61E0E510" w:rsidR="00187431" w:rsidRPr="007522FA" w:rsidRDefault="00187431" w:rsidP="00187431">
            <w:pPr>
              <w:pStyle w:val="Paragraphedeliste"/>
              <w:numPr>
                <w:ilvl w:val="0"/>
                <w:numId w:val="4"/>
              </w:numPr>
              <w:spacing w:before="139" w:after="139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Vitamine</w:t>
            </w:r>
            <w:proofErr w:type="spellEnd"/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gramStart"/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D :</w:t>
            </w:r>
            <w:proofErr w:type="gramEnd"/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 7,5 </w:t>
            </w:r>
            <w:proofErr w:type="spellStart"/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>μg</w:t>
            </w:r>
            <w:proofErr w:type="spellEnd"/>
            <w:r w:rsidRPr="007522FA">
              <w:rPr>
                <w:rFonts w:eastAsia="Times New Roman"/>
                <w:color w:val="000000"/>
                <w:sz w:val="22"/>
                <w:szCs w:val="22"/>
                <w:lang w:eastAsia="fr-FR"/>
              </w:rPr>
              <w:t xml:space="preserve"> ................ 150%</w:t>
            </w:r>
          </w:p>
        </w:tc>
      </w:tr>
      <w:tr w:rsidR="00187431" w:rsidRPr="007A4DB7" w14:paraId="25BCA81A" w14:textId="77777777" w:rsidTr="00CC393F">
        <w:tc>
          <w:tcPr>
            <w:tcW w:w="3539" w:type="dxa"/>
          </w:tcPr>
          <w:p w14:paraId="4D5D7322" w14:textId="77777777" w:rsidR="00187431" w:rsidRPr="003C620A" w:rsidRDefault="00187431" w:rsidP="00187431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BE" w:eastAsia="fr-FR"/>
              </w:rPr>
            </w:pPr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val="fr-BE" w:eastAsia="fr-FR"/>
              </w:rPr>
              <w:t>Date de durabilité minimale (DDM)</w:t>
            </w:r>
          </w:p>
        </w:tc>
        <w:tc>
          <w:tcPr>
            <w:tcW w:w="6237" w:type="dxa"/>
          </w:tcPr>
          <w:p w14:paraId="771CDB55" w14:textId="77777777" w:rsidR="00187431" w:rsidRDefault="00187431" w:rsidP="00187431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3 ans à partir de la date de fabrication</w:t>
            </w:r>
          </w:p>
          <w:p w14:paraId="1516C628" w14:textId="634B3AA8" w:rsidR="00187431" w:rsidRPr="003C620A" w:rsidRDefault="00187431" w:rsidP="00187431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(voir face inférieure du pilulier)</w:t>
            </w:r>
          </w:p>
        </w:tc>
      </w:tr>
      <w:tr w:rsidR="00187431" w:rsidRPr="007A4DB7" w14:paraId="4DB5C18A" w14:textId="77777777" w:rsidTr="00CC393F">
        <w:tc>
          <w:tcPr>
            <w:tcW w:w="3539" w:type="dxa"/>
          </w:tcPr>
          <w:p w14:paraId="5189B06E" w14:textId="77777777" w:rsidR="00187431" w:rsidRPr="003C620A" w:rsidRDefault="00187431" w:rsidP="00187431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Contrôle</w:t>
            </w:r>
            <w:proofErr w:type="spellEnd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microbiologique</w:t>
            </w:r>
            <w:proofErr w:type="spellEnd"/>
          </w:p>
        </w:tc>
        <w:tc>
          <w:tcPr>
            <w:tcW w:w="6237" w:type="dxa"/>
          </w:tcPr>
          <w:p w14:paraId="2A4254A3" w14:textId="5D7FD7C8" w:rsidR="00187431" w:rsidRPr="003C620A" w:rsidRDefault="00FD36BD" w:rsidP="00187431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A</w:t>
            </w:r>
            <w:r w:rsidR="00187431" w:rsidRPr="003C620A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 chaque nouveau lot de fabrication</w:t>
            </w:r>
          </w:p>
        </w:tc>
      </w:tr>
      <w:tr w:rsidR="00187431" w:rsidRPr="007A4DB7" w14:paraId="430B591F" w14:textId="77777777" w:rsidTr="00CC393F">
        <w:tc>
          <w:tcPr>
            <w:tcW w:w="3539" w:type="dxa"/>
          </w:tcPr>
          <w:p w14:paraId="50CE9A2E" w14:textId="77777777" w:rsidR="00187431" w:rsidRPr="003C620A" w:rsidRDefault="00187431" w:rsidP="00187431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Instruction de conservation </w:t>
            </w:r>
          </w:p>
        </w:tc>
        <w:tc>
          <w:tcPr>
            <w:tcW w:w="6237" w:type="dxa"/>
          </w:tcPr>
          <w:p w14:paraId="20FDC8C1" w14:textId="18F2B74C" w:rsidR="00187431" w:rsidRPr="00C9206F" w:rsidRDefault="00187431" w:rsidP="00187431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 w:rsidRPr="00C9206F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Conserver au frais et à 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l’abris de la lumière</w:t>
            </w:r>
          </w:p>
        </w:tc>
      </w:tr>
      <w:tr w:rsidR="00187431" w:rsidRPr="007A4DB7" w14:paraId="3C57A729" w14:textId="77777777" w:rsidTr="00CC393F">
        <w:tc>
          <w:tcPr>
            <w:tcW w:w="3539" w:type="dxa"/>
          </w:tcPr>
          <w:p w14:paraId="0A2AD2FB" w14:textId="2E6C4320" w:rsidR="00187431" w:rsidRPr="006847B8" w:rsidRDefault="00187431" w:rsidP="00187431">
            <w:pPr>
              <w:spacing w:before="139" w:after="139"/>
              <w:jc w:val="both"/>
              <w:outlineLvl w:val="2"/>
              <w:rPr>
                <w:rFonts w:eastAsia="Times New Roman"/>
                <w:b/>
                <w:bCs/>
                <w:color w:val="000000"/>
                <w:sz w:val="22"/>
                <w:szCs w:val="22"/>
                <w:lang w:val="fr-BE" w:eastAsia="fr-FR"/>
              </w:rPr>
            </w:pPr>
            <w:r w:rsidRPr="006847B8">
              <w:rPr>
                <w:rFonts w:eastAsia="Times New Roman"/>
                <w:b/>
                <w:bCs/>
                <w:color w:val="000000"/>
                <w:sz w:val="22"/>
                <w:szCs w:val="22"/>
                <w:lang w:val="fr-BE" w:eastAsia="fr-FR"/>
              </w:rPr>
              <w:t>Instruction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fr-BE" w:eastAsia="fr-FR"/>
              </w:rPr>
              <w:t>(s)</w:t>
            </w:r>
            <w:r w:rsidRPr="006847B8">
              <w:rPr>
                <w:rFonts w:eastAsia="Times New Roman"/>
                <w:b/>
                <w:bCs/>
                <w:color w:val="000000"/>
                <w:sz w:val="22"/>
                <w:szCs w:val="22"/>
                <w:lang w:val="fr-BE" w:eastAsia="fr-FR"/>
              </w:rPr>
              <w:t xml:space="preserve"> d’utilisation et contre-indication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fr-BE" w:eastAsia="fr-FR"/>
              </w:rPr>
              <w:t>(s)</w:t>
            </w:r>
          </w:p>
        </w:tc>
        <w:tc>
          <w:tcPr>
            <w:tcW w:w="6237" w:type="dxa"/>
          </w:tcPr>
          <w:p w14:paraId="27ECA3E1" w14:textId="547D9A15" w:rsidR="00187431" w:rsidRPr="006847B8" w:rsidRDefault="00187431" w:rsidP="00187431">
            <w:pPr>
              <w:spacing w:before="139" w:after="139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  <w:lang w:val="fr-BE" w:eastAsia="fr-FR"/>
              </w:rPr>
            </w:pPr>
            <w:r w:rsidRPr="006847B8">
              <w:rPr>
                <w:rFonts w:eastAsia="Times New Roman"/>
                <w:color w:val="000000"/>
                <w:sz w:val="22"/>
                <w:szCs w:val="22"/>
                <w:lang w:val="fr-BE" w:eastAsia="fr-FR"/>
              </w:rPr>
              <w:t>Tenir hors de portée des enfants. Ne pas dépasser la dose quotidienne recommandée. Ne se substitue pas à une alimentation variée et équilibrée, ni à un mode de vie sain.</w:t>
            </w:r>
          </w:p>
        </w:tc>
      </w:tr>
      <w:tr w:rsidR="00187431" w:rsidRPr="007A4DB7" w14:paraId="0E89E900" w14:textId="77777777" w:rsidTr="00CC393F">
        <w:tc>
          <w:tcPr>
            <w:tcW w:w="3539" w:type="dxa"/>
          </w:tcPr>
          <w:p w14:paraId="2566DF44" w14:textId="77777777" w:rsidR="00187431" w:rsidRPr="003C620A" w:rsidRDefault="00187431" w:rsidP="00187431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Notification </w:t>
            </w:r>
            <w:proofErr w:type="spellStart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en</w:t>
            </w:r>
            <w:proofErr w:type="spellEnd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 Belgique</w:t>
            </w:r>
          </w:p>
        </w:tc>
        <w:tc>
          <w:tcPr>
            <w:tcW w:w="6237" w:type="dxa"/>
          </w:tcPr>
          <w:p w14:paraId="1EA9ED7F" w14:textId="0952345C" w:rsidR="00187431" w:rsidRPr="0073528B" w:rsidRDefault="00187431" w:rsidP="00187431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strike/>
                <w:color w:val="000000"/>
                <w:sz w:val="22"/>
                <w:szCs w:val="22"/>
                <w:lang w:val="fr-BE" w:eastAsia="fr-FR"/>
              </w:rPr>
            </w:pPr>
            <w:r w:rsidRPr="0073528B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oui </w:t>
            </w:r>
            <w:r w:rsidRPr="0073528B">
              <w:rPr>
                <w:rFonts w:asciiTheme="minorHAnsi" w:eastAsia="Times New Roman" w:hAnsiTheme="minorHAnsi"/>
                <w:strike/>
                <w:color w:val="000000"/>
                <w:sz w:val="22"/>
                <w:szCs w:val="22"/>
                <w:lang w:val="fr-BE" w:eastAsia="fr-FR"/>
              </w:rPr>
              <w:t>– non</w:t>
            </w:r>
          </w:p>
          <w:p w14:paraId="769007D8" w14:textId="4667ADC0" w:rsidR="00187431" w:rsidRPr="0073528B" w:rsidRDefault="00187431" w:rsidP="00187431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r w:rsidRPr="0073528B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 xml:space="preserve">numéro d’autorisation : </w:t>
            </w:r>
            <w:r w:rsidR="0073528B" w:rsidRPr="0073528B"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  <w:t>NUT_AS 4059/2</w:t>
            </w:r>
          </w:p>
        </w:tc>
      </w:tr>
      <w:tr w:rsidR="00FD36BD" w:rsidRPr="007A4DB7" w14:paraId="7AF218BC" w14:textId="77777777" w:rsidTr="00CC393F">
        <w:tc>
          <w:tcPr>
            <w:tcW w:w="3539" w:type="dxa"/>
          </w:tcPr>
          <w:p w14:paraId="3B11C360" w14:textId="13BC9112" w:rsidR="00FD36BD" w:rsidRPr="003C620A" w:rsidRDefault="00FD36BD" w:rsidP="00FD36BD">
            <w:pPr>
              <w:spacing w:before="139" w:after="139"/>
              <w:jc w:val="both"/>
              <w:outlineLvl w:val="2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Notification </w:t>
            </w:r>
            <w:proofErr w:type="spellStart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en</w:t>
            </w:r>
            <w:proofErr w:type="spellEnd"/>
            <w:r w:rsidRPr="003C620A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 xml:space="preserve"> France</w:t>
            </w:r>
          </w:p>
        </w:tc>
        <w:tc>
          <w:tcPr>
            <w:tcW w:w="6237" w:type="dxa"/>
          </w:tcPr>
          <w:p w14:paraId="33811AE9" w14:textId="1DC1D3AE" w:rsidR="00FD36BD" w:rsidRDefault="00FD36BD" w:rsidP="00FD36BD">
            <w:pPr>
              <w:spacing w:before="139" w:after="139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>oui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4C5F39">
              <w:rPr>
                <w:rFonts w:asciiTheme="minorHAnsi" w:eastAsia="Times New Roman" w:hAnsiTheme="minorHAnsi"/>
                <w:strike/>
                <w:color w:val="000000"/>
                <w:sz w:val="22"/>
                <w:szCs w:val="22"/>
                <w:lang w:eastAsia="fr-FR"/>
              </w:rPr>
              <w:t>- non</w:t>
            </w:r>
          </w:p>
        </w:tc>
      </w:tr>
      <w:tr w:rsidR="00FD36BD" w:rsidRPr="007A4DB7" w14:paraId="450F2DEA" w14:textId="77777777" w:rsidTr="00CC393F">
        <w:tc>
          <w:tcPr>
            <w:tcW w:w="3539" w:type="dxa"/>
          </w:tcPr>
          <w:p w14:paraId="5BBC5E78" w14:textId="1E2EF83F" w:rsidR="00FD36BD" w:rsidRPr="003C620A" w:rsidRDefault="00FD36BD" w:rsidP="00FD36BD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7A4DB7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  <w:lang w:eastAsia="fr-FR"/>
              </w:rPr>
              <w:t>Notification au Luxembourg</w:t>
            </w:r>
          </w:p>
        </w:tc>
        <w:tc>
          <w:tcPr>
            <w:tcW w:w="6237" w:type="dxa"/>
          </w:tcPr>
          <w:p w14:paraId="648107A5" w14:textId="27AF5CD5" w:rsidR="00FD36BD" w:rsidRPr="003B5E6F" w:rsidRDefault="00FD36BD" w:rsidP="00FD36BD">
            <w:pPr>
              <w:spacing w:before="139" w:after="139"/>
              <w:jc w:val="both"/>
              <w:outlineLvl w:val="2"/>
              <w:rPr>
                <w:rFonts w:asciiTheme="minorHAnsi" w:eastAsia="Times New Roman" w:hAnsiTheme="minorHAnsi"/>
                <w:color w:val="000000"/>
                <w:sz w:val="22"/>
                <w:szCs w:val="22"/>
                <w:lang w:val="fr-BE" w:eastAsia="fr-FR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>oui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4C5F39">
              <w:rPr>
                <w:rFonts w:asciiTheme="minorHAnsi" w:eastAsia="Times New Roman" w:hAnsiTheme="minorHAnsi"/>
                <w:strike/>
                <w:color w:val="000000"/>
                <w:sz w:val="22"/>
                <w:szCs w:val="22"/>
                <w:lang w:eastAsia="fr-FR"/>
              </w:rPr>
              <w:t>- non</w:t>
            </w:r>
          </w:p>
        </w:tc>
      </w:tr>
      <w:tr w:rsidR="00FD36BD" w:rsidRPr="007A4DB7" w14:paraId="11A3F053" w14:textId="77777777" w:rsidTr="00CC393F">
        <w:tc>
          <w:tcPr>
            <w:tcW w:w="3539" w:type="dxa"/>
          </w:tcPr>
          <w:p w14:paraId="65C61BAE" w14:textId="60E1DDA8" w:rsidR="00FD36BD" w:rsidRPr="003C620A" w:rsidRDefault="00FD36BD" w:rsidP="00FD36BD">
            <w:pPr>
              <w:spacing w:before="139" w:after="139"/>
              <w:jc w:val="both"/>
              <w:outlineLvl w:val="2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fr-FR"/>
              </w:rPr>
              <w:t>Notification aux Pays-Bas</w:t>
            </w:r>
          </w:p>
        </w:tc>
        <w:tc>
          <w:tcPr>
            <w:tcW w:w="6237" w:type="dxa"/>
          </w:tcPr>
          <w:p w14:paraId="7C20CEA1" w14:textId="520E67EC" w:rsidR="00FD36BD" w:rsidRDefault="00FD36BD" w:rsidP="00FD36BD">
            <w:pPr>
              <w:spacing w:before="139" w:after="139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  <w:lang w:eastAsia="fr-FR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>oui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4C5F39">
              <w:rPr>
                <w:rFonts w:asciiTheme="minorHAnsi" w:eastAsia="Times New Roman" w:hAnsiTheme="minorHAnsi"/>
                <w:strike/>
                <w:color w:val="000000"/>
                <w:sz w:val="22"/>
                <w:szCs w:val="22"/>
                <w:lang w:eastAsia="fr-FR"/>
              </w:rPr>
              <w:t>- non</w:t>
            </w:r>
          </w:p>
        </w:tc>
      </w:tr>
    </w:tbl>
    <w:p w14:paraId="562AFE6C" w14:textId="77777777" w:rsidR="007E15FF" w:rsidRDefault="007E15FF" w:rsidP="00E4173E">
      <w:pPr>
        <w:spacing w:before="100" w:beforeAutospacing="1" w:after="100" w:afterAutospacing="1"/>
        <w:jc w:val="both"/>
        <w:rPr>
          <w:rFonts w:ascii="Palatino" w:eastAsia="Times New Roman" w:hAnsi="Palatino" w:cs="Times New Roman"/>
          <w:b/>
          <w:bCs/>
          <w:color w:val="000000"/>
          <w:sz w:val="22"/>
          <w:szCs w:val="22"/>
          <w:lang w:eastAsia="fr-FR"/>
        </w:rPr>
      </w:pPr>
    </w:p>
    <w:p w14:paraId="2CC32BDC" w14:textId="77777777" w:rsidR="007E15FF" w:rsidRDefault="007E15FF" w:rsidP="00E4173E">
      <w:pPr>
        <w:spacing w:before="100" w:beforeAutospacing="1" w:after="100" w:afterAutospacing="1"/>
        <w:jc w:val="both"/>
        <w:rPr>
          <w:rFonts w:ascii="Palatino" w:eastAsia="Times New Roman" w:hAnsi="Palatino" w:cs="Times New Roman"/>
          <w:b/>
          <w:bCs/>
          <w:color w:val="000000"/>
          <w:sz w:val="22"/>
          <w:szCs w:val="22"/>
          <w:lang w:eastAsia="fr-FR"/>
        </w:rPr>
      </w:pPr>
    </w:p>
    <w:p w14:paraId="14A08AC1" w14:textId="77777777" w:rsidR="007E15FF" w:rsidRDefault="007E15FF" w:rsidP="00E4173E">
      <w:pPr>
        <w:spacing w:before="100" w:beforeAutospacing="1" w:after="100" w:afterAutospacing="1"/>
        <w:jc w:val="both"/>
        <w:rPr>
          <w:rFonts w:ascii="Palatino" w:eastAsia="Times New Roman" w:hAnsi="Palatino" w:cs="Times New Roman"/>
          <w:b/>
          <w:bCs/>
          <w:color w:val="000000"/>
          <w:sz w:val="22"/>
          <w:szCs w:val="22"/>
          <w:lang w:eastAsia="fr-FR"/>
        </w:rPr>
      </w:pPr>
    </w:p>
    <w:p w14:paraId="551DEBC7" w14:textId="77777777" w:rsidR="007E15FF" w:rsidRDefault="007E15FF" w:rsidP="00E4173E">
      <w:pPr>
        <w:spacing w:before="100" w:beforeAutospacing="1" w:after="100" w:afterAutospacing="1"/>
        <w:jc w:val="both"/>
        <w:rPr>
          <w:rFonts w:ascii="Palatino" w:eastAsia="Times New Roman" w:hAnsi="Palatino" w:cs="Times New Roman"/>
          <w:b/>
          <w:bCs/>
          <w:color w:val="000000"/>
          <w:sz w:val="22"/>
          <w:szCs w:val="22"/>
          <w:lang w:eastAsia="fr-FR"/>
        </w:rPr>
      </w:pPr>
    </w:p>
    <w:p w14:paraId="0E5EF14E" w14:textId="77777777" w:rsidR="007E15FF" w:rsidRDefault="007E15FF" w:rsidP="00E4173E">
      <w:pPr>
        <w:spacing w:before="100" w:beforeAutospacing="1" w:after="100" w:afterAutospacing="1"/>
        <w:jc w:val="both"/>
        <w:rPr>
          <w:rFonts w:ascii="Palatino" w:eastAsia="Times New Roman" w:hAnsi="Palatino" w:cs="Times New Roman"/>
          <w:b/>
          <w:bCs/>
          <w:color w:val="000000"/>
          <w:sz w:val="22"/>
          <w:szCs w:val="22"/>
          <w:lang w:eastAsia="fr-FR"/>
        </w:rPr>
      </w:pPr>
    </w:p>
    <w:p w14:paraId="4EFBB863" w14:textId="7B1B9557" w:rsidR="00843AA0" w:rsidRDefault="0073528B" w:rsidP="00E4173E">
      <w:pPr>
        <w:spacing w:before="100" w:beforeAutospacing="1" w:after="100" w:afterAutospacing="1"/>
        <w:jc w:val="both"/>
        <w:rPr>
          <w:rFonts w:ascii="Palatino" w:eastAsia="Times New Roman" w:hAnsi="Palatino" w:cs="Times New Roman"/>
          <w:b/>
          <w:bCs/>
          <w:color w:val="000000"/>
          <w:sz w:val="22"/>
          <w:szCs w:val="22"/>
          <w:lang w:eastAsia="fr-FR"/>
        </w:rPr>
      </w:pPr>
      <w:r>
        <w:rPr>
          <w:rFonts w:ascii="Palatino" w:eastAsia="Times New Roman" w:hAnsi="Palatino" w:cs="Times New Roman"/>
          <w:b/>
          <w:bCs/>
          <w:color w:val="000000"/>
          <w:sz w:val="22"/>
          <w:szCs w:val="22"/>
          <w:lang w:eastAsia="fr-FR"/>
        </w:rPr>
        <w:lastRenderedPageBreak/>
        <w:t>Étiquetage</w:t>
      </w:r>
      <w:r w:rsidR="007E15FF">
        <w:rPr>
          <w:rFonts w:ascii="Palatino" w:eastAsia="Times New Roman" w:hAnsi="Palatino" w:cs="Times New Roman"/>
          <w:b/>
          <w:bCs/>
          <w:color w:val="000000"/>
          <w:sz w:val="22"/>
          <w:szCs w:val="22"/>
          <w:lang w:eastAsia="fr-FR"/>
        </w:rPr>
        <w:t>s</w:t>
      </w:r>
      <w:r w:rsidR="00CC393F">
        <w:rPr>
          <w:rFonts w:ascii="Palatino" w:eastAsia="Times New Roman" w:hAnsi="Palatino" w:cs="Times New Roman"/>
          <w:b/>
          <w:bCs/>
          <w:color w:val="000000"/>
          <w:sz w:val="22"/>
          <w:szCs w:val="22"/>
          <w:lang w:eastAsia="fr-FR"/>
        </w:rPr>
        <w:t> :</w:t>
      </w:r>
    </w:p>
    <w:p w14:paraId="08E36DC2" w14:textId="77777777" w:rsidR="006C7204" w:rsidRDefault="006C7204" w:rsidP="00E4173E">
      <w:pPr>
        <w:spacing w:before="100" w:beforeAutospacing="1" w:after="100" w:afterAutospacing="1"/>
        <w:jc w:val="both"/>
        <w:rPr>
          <w:rFonts w:ascii="Palatino" w:eastAsia="Times New Roman" w:hAnsi="Palatino" w:cs="Times New Roman"/>
          <w:color w:val="000000"/>
          <w:sz w:val="20"/>
          <w:szCs w:val="20"/>
          <w:lang w:eastAsia="fr-FR"/>
        </w:rPr>
      </w:pPr>
      <w:r>
        <w:rPr>
          <w:rFonts w:ascii="Palatino" w:eastAsia="Times New Roman" w:hAnsi="Palatino" w:cs="Times New Roman"/>
          <w:noProof/>
          <w:color w:val="000000"/>
          <w:sz w:val="20"/>
          <w:szCs w:val="20"/>
          <w:lang w:eastAsia="fr-FR"/>
        </w:rPr>
        <w:drawing>
          <wp:inline distT="0" distB="0" distL="0" distR="0" wp14:anchorId="69ED3D1D" wp14:editId="6E76E233">
            <wp:extent cx="5969000" cy="2191135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2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D8927" w14:textId="7B871953" w:rsidR="00CC393F" w:rsidRPr="00E4173E" w:rsidRDefault="006C7204" w:rsidP="00E4173E">
      <w:pPr>
        <w:spacing w:before="100" w:beforeAutospacing="1" w:after="100" w:afterAutospacing="1"/>
        <w:jc w:val="both"/>
        <w:rPr>
          <w:rFonts w:ascii="Palatino" w:eastAsia="Times New Roman" w:hAnsi="Palatino" w:cs="Times New Roman"/>
          <w:color w:val="000000"/>
          <w:sz w:val="20"/>
          <w:szCs w:val="20"/>
          <w:lang w:eastAsia="fr-FR"/>
        </w:rPr>
      </w:pPr>
      <w:r>
        <w:rPr>
          <w:rFonts w:ascii="Palatino" w:eastAsia="Times New Roman" w:hAnsi="Palatino" w:cs="Times New Roman"/>
          <w:noProof/>
          <w:color w:val="000000"/>
          <w:sz w:val="20"/>
          <w:szCs w:val="20"/>
          <w:lang w:eastAsia="fr-FR"/>
        </w:rPr>
        <w:drawing>
          <wp:inline distT="0" distB="0" distL="0" distR="0" wp14:anchorId="36CF0119" wp14:editId="65EACB53">
            <wp:extent cx="6106982" cy="2514600"/>
            <wp:effectExtent l="0" t="0" r="190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982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93F" w:rsidRPr="00E4173E" w:rsidSect="00857EE9">
      <w:head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2B68" w14:textId="77777777" w:rsidR="00B53016" w:rsidRDefault="00B53016" w:rsidP="00E4173E">
      <w:r>
        <w:separator/>
      </w:r>
    </w:p>
  </w:endnote>
  <w:endnote w:type="continuationSeparator" w:id="0">
    <w:p w14:paraId="73DD2435" w14:textId="77777777" w:rsidR="00B53016" w:rsidRDefault="00B53016" w:rsidP="00E4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59CE" w14:textId="77777777" w:rsidR="00B53016" w:rsidRDefault="00B53016" w:rsidP="00E4173E">
      <w:r>
        <w:separator/>
      </w:r>
    </w:p>
  </w:footnote>
  <w:footnote w:type="continuationSeparator" w:id="0">
    <w:p w14:paraId="6C9AF826" w14:textId="77777777" w:rsidR="00B53016" w:rsidRDefault="00B53016" w:rsidP="00E4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1" w:rightFromText="141" w:vertAnchor="text" w:horzAnchor="margin" w:tblpY="156"/>
      <w:tblW w:w="9776" w:type="dxa"/>
      <w:tblLook w:val="04A0" w:firstRow="1" w:lastRow="0" w:firstColumn="1" w:lastColumn="0" w:noHBand="0" w:noVBand="1"/>
    </w:tblPr>
    <w:tblGrid>
      <w:gridCol w:w="1980"/>
      <w:gridCol w:w="5103"/>
      <w:gridCol w:w="2693"/>
    </w:tblGrid>
    <w:tr w:rsidR="00E4173E" w14:paraId="190449E1" w14:textId="77777777" w:rsidTr="00CE6409">
      <w:trPr>
        <w:trHeight w:val="1140"/>
      </w:trPr>
      <w:tc>
        <w:tcPr>
          <w:tcW w:w="1980" w:type="dxa"/>
          <w:vAlign w:val="center"/>
        </w:tcPr>
        <w:p w14:paraId="7944D29E" w14:textId="77777777" w:rsidR="00E4173E" w:rsidRPr="007C7B98" w:rsidRDefault="00E4173E" w:rsidP="005F33B1">
          <w:pPr>
            <w:jc w:val="center"/>
          </w:pPr>
          <w:r>
            <w:rPr>
              <w:noProof/>
            </w:rPr>
            <w:drawing>
              <wp:inline distT="0" distB="0" distL="0" distR="0" wp14:anchorId="64D0BEAE" wp14:editId="19909D7B">
                <wp:extent cx="928845" cy="609600"/>
                <wp:effectExtent l="0" t="0" r="0" b="0"/>
                <wp:docPr id="7" name="Image 7" descr="Une image contenant tabl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pture d’écran 2019-12-27 à 13.42.19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2500"/>
                        <a:stretch/>
                      </pic:blipFill>
                      <pic:spPr bwMode="auto">
                        <a:xfrm>
                          <a:off x="0" y="0"/>
                          <a:ext cx="968128" cy="6353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6050F700" w14:textId="77777777" w:rsidR="00E4173E" w:rsidRPr="005F33B1" w:rsidRDefault="00E4173E" w:rsidP="00E4173E">
          <w:pPr>
            <w:jc w:val="center"/>
            <w:rPr>
              <w:sz w:val="48"/>
              <w:szCs w:val="48"/>
              <w:lang w:val="fr-BE"/>
            </w:rPr>
          </w:pPr>
          <w:r w:rsidRPr="005F33B1">
            <w:rPr>
              <w:sz w:val="48"/>
              <w:szCs w:val="48"/>
              <w:lang w:val="fr-BE"/>
            </w:rPr>
            <w:t>Fiche Technique</w:t>
          </w:r>
        </w:p>
      </w:tc>
      <w:tc>
        <w:tcPr>
          <w:tcW w:w="2693" w:type="dxa"/>
          <w:vAlign w:val="center"/>
        </w:tcPr>
        <w:p w14:paraId="1D20A1BB" w14:textId="3F0576F0" w:rsidR="00E4173E" w:rsidRPr="0033747F" w:rsidRDefault="00E4173E" w:rsidP="00E4173E">
          <w:pPr>
            <w:jc w:val="center"/>
            <w:rPr>
              <w:lang w:val="fr-BE"/>
            </w:rPr>
          </w:pPr>
          <w:r w:rsidRPr="0033747F">
            <w:rPr>
              <w:lang w:val="fr-BE"/>
            </w:rPr>
            <w:t xml:space="preserve">Version </w:t>
          </w:r>
          <w:r w:rsidR="00CE6409">
            <w:rPr>
              <w:lang w:val="fr-BE"/>
            </w:rPr>
            <w:t>2</w:t>
          </w:r>
          <w:r w:rsidRPr="0033747F">
            <w:rPr>
              <w:lang w:val="fr-BE"/>
            </w:rPr>
            <w:br/>
            <w:t xml:space="preserve">Date : </w:t>
          </w:r>
          <w:r>
            <w:rPr>
              <w:lang w:val="fr-BE"/>
            </w:rPr>
            <w:t>08</w:t>
          </w:r>
          <w:r w:rsidRPr="0033747F">
            <w:rPr>
              <w:lang w:val="fr-BE"/>
            </w:rPr>
            <w:t>/0</w:t>
          </w:r>
          <w:r>
            <w:rPr>
              <w:lang w:val="fr-BE"/>
            </w:rPr>
            <w:t>5</w:t>
          </w:r>
          <w:r w:rsidRPr="0033747F">
            <w:rPr>
              <w:lang w:val="fr-BE"/>
            </w:rPr>
            <w:t>/2020</w:t>
          </w:r>
        </w:p>
        <w:p w14:paraId="07E93789" w14:textId="3E403033" w:rsidR="00E4173E" w:rsidRPr="00E4173E" w:rsidRDefault="00E4173E" w:rsidP="00E4173E">
          <w:pPr>
            <w:jc w:val="center"/>
            <w:rPr>
              <w:lang w:val="fr-BE"/>
            </w:rPr>
          </w:pPr>
          <w:r w:rsidRPr="0033747F">
            <w:rPr>
              <w:lang w:val="fr-BE"/>
            </w:rPr>
            <w:t>Date de révision :</w:t>
          </w:r>
          <w:r>
            <w:rPr>
              <w:lang w:val="fr-BE"/>
            </w:rPr>
            <w:t xml:space="preserve"> </w:t>
          </w:r>
          <w:r w:rsidR="00CE6409">
            <w:rPr>
              <w:lang w:val="fr-BE"/>
            </w:rPr>
            <w:t>24/10/2022</w:t>
          </w:r>
        </w:p>
      </w:tc>
    </w:tr>
  </w:tbl>
  <w:p w14:paraId="5492FEAD" w14:textId="77777777" w:rsidR="00E4173E" w:rsidRDefault="00E417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3DC"/>
    <w:multiLevelType w:val="hybridMultilevel"/>
    <w:tmpl w:val="1AF81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66D"/>
    <w:multiLevelType w:val="multilevel"/>
    <w:tmpl w:val="02E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27EFB"/>
    <w:multiLevelType w:val="hybridMultilevel"/>
    <w:tmpl w:val="901C0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13FBB"/>
    <w:multiLevelType w:val="hybridMultilevel"/>
    <w:tmpl w:val="4CC6A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29475">
    <w:abstractNumId w:val="1"/>
  </w:num>
  <w:num w:numId="2" w16cid:durableId="1312826063">
    <w:abstractNumId w:val="2"/>
  </w:num>
  <w:num w:numId="3" w16cid:durableId="1597865978">
    <w:abstractNumId w:val="3"/>
  </w:num>
  <w:num w:numId="4" w16cid:durableId="21990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3E"/>
    <w:rsid w:val="00087A13"/>
    <w:rsid w:val="000B5DCB"/>
    <w:rsid w:val="00187431"/>
    <w:rsid w:val="00196E76"/>
    <w:rsid w:val="0019741D"/>
    <w:rsid w:val="001A626B"/>
    <w:rsid w:val="002223CC"/>
    <w:rsid w:val="002E649B"/>
    <w:rsid w:val="00354951"/>
    <w:rsid w:val="003B5E6F"/>
    <w:rsid w:val="003C620A"/>
    <w:rsid w:val="003F0E54"/>
    <w:rsid w:val="004001F9"/>
    <w:rsid w:val="004051E5"/>
    <w:rsid w:val="00424F17"/>
    <w:rsid w:val="004A14DF"/>
    <w:rsid w:val="00502B12"/>
    <w:rsid w:val="005E1F3F"/>
    <w:rsid w:val="005E2389"/>
    <w:rsid w:val="005F33B1"/>
    <w:rsid w:val="006847B8"/>
    <w:rsid w:val="006C7204"/>
    <w:rsid w:val="006D7258"/>
    <w:rsid w:val="00730313"/>
    <w:rsid w:val="0073528B"/>
    <w:rsid w:val="007522FA"/>
    <w:rsid w:val="007A4DB7"/>
    <w:rsid w:val="007E15FF"/>
    <w:rsid w:val="00832A47"/>
    <w:rsid w:val="00854C37"/>
    <w:rsid w:val="00857EE9"/>
    <w:rsid w:val="008E649C"/>
    <w:rsid w:val="0092298A"/>
    <w:rsid w:val="00950433"/>
    <w:rsid w:val="00962E7A"/>
    <w:rsid w:val="00A23F29"/>
    <w:rsid w:val="00B0467F"/>
    <w:rsid w:val="00B217B0"/>
    <w:rsid w:val="00B21E38"/>
    <w:rsid w:val="00B53016"/>
    <w:rsid w:val="00BB3895"/>
    <w:rsid w:val="00C9206F"/>
    <w:rsid w:val="00CC393F"/>
    <w:rsid w:val="00CE3DAA"/>
    <w:rsid w:val="00CE6409"/>
    <w:rsid w:val="00CF4F33"/>
    <w:rsid w:val="00D1133A"/>
    <w:rsid w:val="00DB5B26"/>
    <w:rsid w:val="00DF7221"/>
    <w:rsid w:val="00E4173E"/>
    <w:rsid w:val="00E7390E"/>
    <w:rsid w:val="00F404AF"/>
    <w:rsid w:val="00FD36BD"/>
    <w:rsid w:val="00F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1815"/>
  <w15:chartTrackingRefBased/>
  <w15:docId w15:val="{45B1517E-C066-594D-9063-DCCAF603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417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4173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417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417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173E"/>
  </w:style>
  <w:style w:type="paragraph" w:styleId="Pieddepage">
    <w:name w:val="footer"/>
    <w:basedOn w:val="Normal"/>
    <w:link w:val="PieddepageCar"/>
    <w:uiPriority w:val="99"/>
    <w:unhideWhenUsed/>
    <w:rsid w:val="00E417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173E"/>
  </w:style>
  <w:style w:type="table" w:styleId="Grilledutableau">
    <w:name w:val="Table Grid"/>
    <w:basedOn w:val="TableauNormal"/>
    <w:uiPriority w:val="59"/>
    <w:rsid w:val="00E4173E"/>
    <w:rPr>
      <w:rFonts w:ascii="Calibri" w:eastAsia="Calibri" w:hAnsi="Calibri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72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22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5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utrifix.b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RENSON</dc:creator>
  <cp:keywords/>
  <dc:description/>
  <cp:lastModifiedBy>Nutrifix SRL</cp:lastModifiedBy>
  <cp:revision>50</cp:revision>
  <dcterms:created xsi:type="dcterms:W3CDTF">2020-05-14T12:37:00Z</dcterms:created>
  <dcterms:modified xsi:type="dcterms:W3CDTF">2022-10-24T09:22:00Z</dcterms:modified>
</cp:coreProperties>
</file>